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Экономико-правовая безопасность</w:t>
      </w:r>
    </w:p>
    <w:p w:rsidR="006C175A" w:rsidRPr="0021173D" w:rsidRDefault="006C175A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694" w:rsidRPr="002D2694" w:rsidRDefault="002D2694" w:rsidP="002D2694">
      <w:pPr>
        <w:widowControl w:val="0"/>
        <w:autoSpaceDE w:val="0"/>
        <w:autoSpaceDN w:val="0"/>
        <w:spacing w:after="0" w:line="240" w:lineRule="auto"/>
        <w:ind w:left="682" w:right="702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Блок 1. Вопросы исследования экономической </w:t>
      </w:r>
      <w:proofErr w:type="gramStart"/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безопасности  государства</w:t>
      </w:r>
      <w:proofErr w:type="gramEnd"/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а также входящих в его состав регионов и муниципальных образований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Экономическая безопасность государства (региона или муниципального образования): экономические и правовые аспекты исследования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Финансовые аспекты обеспечения экономической и правовой безопасности государства (региона или муниципального образования) 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Инвестиционная активность в системе обеспечения экономической и правовой безопасности государства (региона или муниципального образования) 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Направления укрепления энергетической безопасности государства (региона или</w:t>
      </w:r>
      <w:r w:rsidRPr="002D2694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муниципального образования): экономические и правовые аспекты исследования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Исследование институциональных условий развития предпринимательства в системе обеспечения экономической безопасности государства (региона или муниципального образования)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Местный бюджет в системе обеспечения экономической безопасности</w:t>
      </w:r>
      <w:r w:rsidRPr="002D2694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Направления укрепления экономической и правовой безопасности личности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Деятельность таможенного органа в системе обеспечения экономической безопасности государства (региона или муниципального образования)</w:t>
      </w:r>
    </w:p>
    <w:p w:rsidR="002D2694" w:rsidRPr="002D2694" w:rsidRDefault="002D2694" w:rsidP="002D2694">
      <w:pPr>
        <w:widowControl w:val="0"/>
        <w:numPr>
          <w:ilvl w:val="0"/>
          <w:numId w:val="10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Направления совершенствования деятельности налогового органа в системе обеспечения экономической безопасности региона</w:t>
      </w:r>
    </w:p>
    <w:p w:rsidR="002D2694" w:rsidRPr="002D2694" w:rsidRDefault="002D2694" w:rsidP="002D2694">
      <w:pPr>
        <w:widowControl w:val="0"/>
        <w:tabs>
          <w:tab w:val="left" w:pos="2097"/>
          <w:tab w:val="left" w:pos="2098"/>
        </w:tabs>
        <w:autoSpaceDE w:val="0"/>
        <w:autoSpaceDN w:val="0"/>
        <w:spacing w:after="0" w:line="240" w:lineRule="auto"/>
        <w:ind w:right="708"/>
        <w:rPr>
          <w:rFonts w:ascii="Times New Roman" w:hAnsi="Times New Roman" w:cs="Times New Roman"/>
          <w:sz w:val="28"/>
          <w:szCs w:val="28"/>
        </w:rPr>
      </w:pPr>
    </w:p>
    <w:p w:rsidR="002D2694" w:rsidRPr="002D2694" w:rsidRDefault="002D2694" w:rsidP="002D2694">
      <w:pPr>
        <w:widowControl w:val="0"/>
        <w:autoSpaceDE w:val="0"/>
        <w:autoSpaceDN w:val="0"/>
        <w:spacing w:before="6" w:after="0" w:line="240" w:lineRule="auto"/>
        <w:ind w:left="682" w:right="702" w:firstLine="70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2D2694" w:rsidRPr="002D2694" w:rsidRDefault="002D2694" w:rsidP="002D2694">
      <w:pPr>
        <w:widowControl w:val="0"/>
        <w:autoSpaceDE w:val="0"/>
        <w:autoSpaceDN w:val="0"/>
        <w:spacing w:before="6" w:after="0" w:line="240" w:lineRule="auto"/>
        <w:ind w:left="682" w:right="702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Блок</w:t>
      </w:r>
      <w:r w:rsidRPr="002D269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2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2D269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Вопросы</w:t>
      </w:r>
      <w:r w:rsidRPr="002D269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исследования</w:t>
      </w:r>
      <w:r w:rsidRPr="002D26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экономической</w:t>
      </w:r>
      <w:r w:rsidRPr="002D269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безопасности</w:t>
      </w:r>
      <w:r w:rsidRPr="002D269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хозяйствующих</w:t>
      </w:r>
      <w:r w:rsidRPr="002D269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субъектов</w:t>
      </w:r>
      <w:r w:rsidRPr="002D269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различных</w:t>
      </w:r>
      <w:r w:rsidRPr="002D269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организационно-правовых</w:t>
      </w:r>
      <w:r w:rsidRPr="002D269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</w:t>
      </w:r>
      <w:r w:rsidRPr="002D269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2D269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</w:t>
      </w:r>
      <w:r w:rsidRPr="002D269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 w:bidi="ru-RU"/>
        </w:rPr>
        <w:t xml:space="preserve"> </w:t>
      </w: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собственности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Проблемы обеспечения экономической и правовой безопасности промышленного предприятия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функционирования и развития промышленного предприятия.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Направления укрепления экономической и правовой безопасности промышленного предприятия.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Современное состояние и перспективы укрепления экономической безопасности предприятия по производству машин и оборудования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Экономическая безопасность хозяйствующего субъекта сферы металлургического производства: современное состояние и перспективы укрепления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Оценка деловой репутации и финансово-экономической состоятельности потенциальных контрагентов газотранспортного предприятия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Направления укрепления экономической безопасности функционирования и развития организации по производству сельскохозяйственной продукции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 xml:space="preserve">Направления укрепления экономической безопасности строительной организации 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Обеспечение экономической безопасности функционирования и развития строительной организации.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Современное состояние и перспективы укрепления экономической безопасности организации розничной</w:t>
      </w:r>
      <w:r w:rsidRPr="002D26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торговли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Система обеспечения экономической безопасности организации розничной торговли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Направления укрепления экономической безопасности функционирования и развития организации розничной торговли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Направления укрепления экономической безопасности организации оптовой торговли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Оптимизация налогообложения в системе обеспечения экономической безопасности организации оптовой торговли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учреждения высшего образования</w:t>
      </w:r>
    </w:p>
    <w:p w:rsidR="002D2694" w:rsidRPr="002D2694" w:rsidRDefault="002D2694" w:rsidP="002D2694">
      <w:pPr>
        <w:widowControl w:val="0"/>
        <w:numPr>
          <w:ilvl w:val="2"/>
          <w:numId w:val="11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Особенности обеспечения экономической безопасности учреждения среднего профессионального</w:t>
      </w:r>
      <w:r w:rsidRPr="002D26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D2694" w:rsidRPr="002D2694" w:rsidRDefault="002D2694" w:rsidP="002D2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2D2694" w:rsidRPr="002D2694" w:rsidRDefault="002D2694" w:rsidP="002D2694">
      <w:pPr>
        <w:widowControl w:val="0"/>
        <w:autoSpaceDE w:val="0"/>
        <w:autoSpaceDN w:val="0"/>
        <w:spacing w:before="1" w:after="0" w:line="240" w:lineRule="auto"/>
        <w:ind w:left="682" w:right="708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D2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Блок 3. Вопросы исследования обеспечения экономической безопасности по отдельным направлениям деятельности хозяйствующих субъектов различных организационно-правовых форм и форм собственности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кредитования юридических</w:t>
      </w:r>
      <w:r w:rsidRPr="002D26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лиц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Направления укрепления экономической безопасности в сфере материально-технического снабжения хозяйствующего</w:t>
      </w:r>
      <w:r w:rsidRPr="002D26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субъекта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Проблемы обеспечения экономической безопасности в сфере индивидуального жилищного</w:t>
      </w:r>
      <w:r w:rsidRPr="002D26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Экономические аспекты обеспечения кадровой безопасности</w:t>
      </w:r>
      <w:r w:rsidRPr="002D269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Риски и угрозы в сфере залогового кредитования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Управление персоналом в системе обеспечения экономической безопасности организации оказания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клининговых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Управление персоналом в системе обеспечения экономической безопасности организации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694">
        <w:rPr>
          <w:rFonts w:ascii="Times New Roman" w:hAnsi="Times New Roman" w:cs="Times New Roman"/>
          <w:snapToGrid w:val="0"/>
          <w:sz w:val="28"/>
          <w:szCs w:val="28"/>
        </w:rPr>
        <w:t>Цифровизация</w:t>
      </w:r>
      <w:proofErr w:type="spellEnd"/>
      <w:r w:rsidRPr="002D2694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управленческого учета в системе обеспечения экономической безопасности организации (субъектов малого предпринимательства)</w:t>
      </w:r>
    </w:p>
    <w:p w:rsidR="002D2694" w:rsidRPr="002D2694" w:rsidRDefault="002D2694" w:rsidP="002D2694">
      <w:pPr>
        <w:widowControl w:val="0"/>
        <w:numPr>
          <w:ilvl w:val="2"/>
          <w:numId w:val="12"/>
        </w:numPr>
        <w:tabs>
          <w:tab w:val="left" w:pos="2097"/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napToGrid w:val="0"/>
          <w:sz w:val="28"/>
          <w:szCs w:val="28"/>
        </w:rPr>
        <w:t>Организация защиты информации для обеспечения экономической безопасности учреждений федеральной системы исполнения наказаний.</w:t>
      </w:r>
    </w:p>
    <w:p w:rsidR="0021173D" w:rsidRPr="00485796" w:rsidRDefault="0021173D" w:rsidP="002D2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11040216"/>
    <w:multiLevelType w:val="hybridMultilevel"/>
    <w:tmpl w:val="48BCA248"/>
    <w:lvl w:ilvl="0" w:tplc="3660795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660795E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46CD"/>
    <w:multiLevelType w:val="hybridMultilevel"/>
    <w:tmpl w:val="CB7001BC"/>
    <w:lvl w:ilvl="0" w:tplc="F9D4F1E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91E69A1E">
      <w:start w:val="1"/>
      <w:numFmt w:val="upperRoman"/>
      <w:lvlText w:val="%2."/>
      <w:lvlJc w:val="left"/>
      <w:pPr>
        <w:ind w:left="253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204EDCAA">
      <w:start w:val="1"/>
      <w:numFmt w:val="decimal"/>
      <w:lvlText w:val="%3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 w:tplc="FD30DF7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4" w:tplc="271CD348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5" w:tplc="01B6FF72">
      <w:numFmt w:val="bullet"/>
      <w:lvlText w:val="•"/>
      <w:lvlJc w:val="left"/>
      <w:pPr>
        <w:ind w:left="6062" w:hanging="708"/>
      </w:pPr>
      <w:rPr>
        <w:rFonts w:hint="default"/>
        <w:lang w:val="ru-RU" w:eastAsia="ru-RU" w:bidi="ru-RU"/>
      </w:rPr>
    </w:lvl>
    <w:lvl w:ilvl="6" w:tplc="78EA2854">
      <w:numFmt w:val="bullet"/>
      <w:lvlText w:val="•"/>
      <w:lvlJc w:val="left"/>
      <w:pPr>
        <w:ind w:left="6943" w:hanging="708"/>
      </w:pPr>
      <w:rPr>
        <w:rFonts w:hint="default"/>
        <w:lang w:val="ru-RU" w:eastAsia="ru-RU" w:bidi="ru-RU"/>
      </w:rPr>
    </w:lvl>
    <w:lvl w:ilvl="7" w:tplc="71AC6432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2C8C62E4">
      <w:numFmt w:val="bullet"/>
      <w:lvlText w:val="•"/>
      <w:lvlJc w:val="left"/>
      <w:pPr>
        <w:ind w:left="8704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A1530"/>
    <w:multiLevelType w:val="hybridMultilevel"/>
    <w:tmpl w:val="F3441D30"/>
    <w:lvl w:ilvl="0" w:tplc="3C504D4E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82B7A0">
      <w:numFmt w:val="bullet"/>
      <w:lvlText w:val="•"/>
      <w:lvlJc w:val="left"/>
      <w:pPr>
        <w:ind w:left="1658" w:hanging="708"/>
      </w:pPr>
      <w:rPr>
        <w:rFonts w:hint="default"/>
        <w:lang w:val="ru-RU" w:eastAsia="ru-RU" w:bidi="ru-RU"/>
      </w:rPr>
    </w:lvl>
    <w:lvl w:ilvl="2" w:tplc="0896DAFA">
      <w:numFmt w:val="bullet"/>
      <w:lvlText w:val="•"/>
      <w:lvlJc w:val="left"/>
      <w:pPr>
        <w:ind w:left="2637" w:hanging="708"/>
      </w:pPr>
      <w:rPr>
        <w:rFonts w:hint="default"/>
        <w:lang w:val="ru-RU" w:eastAsia="ru-RU" w:bidi="ru-RU"/>
      </w:rPr>
    </w:lvl>
    <w:lvl w:ilvl="3" w:tplc="501CBE08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4" w:tplc="E7BA85C4">
      <w:numFmt w:val="bullet"/>
      <w:lvlText w:val="•"/>
      <w:lvlJc w:val="left"/>
      <w:pPr>
        <w:ind w:left="4594" w:hanging="708"/>
      </w:pPr>
      <w:rPr>
        <w:rFonts w:hint="default"/>
        <w:lang w:val="ru-RU" w:eastAsia="ru-RU" w:bidi="ru-RU"/>
      </w:rPr>
    </w:lvl>
    <w:lvl w:ilvl="5" w:tplc="52CA9B22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6" w:tplc="EB52709C">
      <w:numFmt w:val="bullet"/>
      <w:lvlText w:val="•"/>
      <w:lvlJc w:val="left"/>
      <w:pPr>
        <w:ind w:left="6551" w:hanging="708"/>
      </w:pPr>
      <w:rPr>
        <w:rFonts w:hint="default"/>
        <w:lang w:val="ru-RU" w:eastAsia="ru-RU" w:bidi="ru-RU"/>
      </w:rPr>
    </w:lvl>
    <w:lvl w:ilvl="7" w:tplc="73FE69E4">
      <w:numFmt w:val="bullet"/>
      <w:lvlText w:val="•"/>
      <w:lvlJc w:val="left"/>
      <w:pPr>
        <w:ind w:left="7530" w:hanging="708"/>
      </w:pPr>
      <w:rPr>
        <w:rFonts w:hint="default"/>
        <w:lang w:val="ru-RU" w:eastAsia="ru-RU" w:bidi="ru-RU"/>
      </w:rPr>
    </w:lvl>
    <w:lvl w:ilvl="8" w:tplc="AA0AD2F0">
      <w:numFmt w:val="bullet"/>
      <w:lvlText w:val="•"/>
      <w:lvlJc w:val="left"/>
      <w:pPr>
        <w:ind w:left="8509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2D2694"/>
    <w:rsid w:val="00330159"/>
    <w:rsid w:val="00485796"/>
    <w:rsid w:val="00584656"/>
    <w:rsid w:val="006C175A"/>
    <w:rsid w:val="00724945"/>
    <w:rsid w:val="00783EDA"/>
    <w:rsid w:val="007A61D6"/>
    <w:rsid w:val="009041C2"/>
    <w:rsid w:val="00BF203B"/>
    <w:rsid w:val="00C31E57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2020-09-29T08:45:00Z</dcterms:created>
  <dcterms:modified xsi:type="dcterms:W3CDTF">2020-10-02T09:13:00Z</dcterms:modified>
</cp:coreProperties>
</file>